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112-02/25-01/7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2181-1-266-02-25-1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15. rujna</w:t>
      </w:r>
      <w:bookmarkStart w:id="2" w:name="_GoBack"/>
      <w:bookmarkEnd w:id="2"/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2025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Default"/>
        <w:spacing/>
        <w:rPr>
          <w:rFonts w:eastAsiaTheme="minorHAnsi"/>
          <w:color w:val="auto"/>
        </w:rPr>
      </w:pPr>
    </w:p>
    <w:p>
      <w:pPr>
        <w:pStyle w:val="Default"/>
        <w:spacing/>
        <w:rPr>
          <w:rFonts w:eastAsiaTheme="minorHAnsi"/>
          <w:color w:val="auto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Žrnovnica objavljuje: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NATJEČAJ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radno mjesto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>
      <w:pPr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Pomoćnik u nastavi za učenike s teškoćama na određeno nepuno radno vrijeme za </w:t>
      </w:r>
      <w:r>
        <w:rPr>
          <w:rFonts w:asciiTheme="minorHAnsi" w:hAnsiTheme="minorHAnsi" w:cstheme="minorHAnsi"/>
          <w:sz w:val="22"/>
        </w:rPr>
        <w:t xml:space="preserve">2</w:t>
      </w:r>
      <w:r>
        <w:rPr>
          <w:rFonts w:asciiTheme="minorHAnsi" w:hAnsiTheme="minorHAnsi" w:cstheme="minorHAnsi"/>
          <w:sz w:val="22"/>
        </w:rPr>
        <w:t xml:space="preserve">5</w:t>
      </w:r>
      <w:r>
        <w:rPr>
          <w:rFonts w:asciiTheme="minorHAnsi" w:hAnsiTheme="minorHAnsi" w:cstheme="minorHAnsi"/>
          <w:sz w:val="22"/>
        </w:rPr>
        <w:t xml:space="preserve"> sat</w:t>
      </w:r>
      <w:r>
        <w:rPr>
          <w:rFonts w:asciiTheme="minorHAnsi" w:hAnsiTheme="minorHAnsi" w:cstheme="minorHAnsi"/>
          <w:sz w:val="22"/>
        </w:rPr>
        <w:t xml:space="preserve">i</w:t>
      </w:r>
      <w:r>
        <w:rPr>
          <w:rFonts w:asciiTheme="minorHAnsi" w:hAnsiTheme="minorHAnsi" w:cstheme="minorHAnsi"/>
          <w:sz w:val="22"/>
        </w:rPr>
        <w:t xml:space="preserve"> tjedno </w:t>
      </w:r>
      <w:r>
        <w:rPr>
          <w:rFonts w:asciiTheme="minorHAnsi" w:hAnsiTheme="minorHAnsi" w:cstheme="minorHAnsi"/>
          <w:sz w:val="22"/>
        </w:rPr>
        <w:t xml:space="preserve">2</w:t>
      </w:r>
      <w:r>
        <w:rPr>
          <w:rFonts w:asciiTheme="minorHAnsi" w:hAnsiTheme="minorHAnsi" w:cstheme="minorHAnsi"/>
          <w:sz w:val="22"/>
        </w:rPr>
        <w:t xml:space="preserve">5</w:t>
      </w:r>
      <w:r>
        <w:rPr>
          <w:rFonts w:asciiTheme="minorHAnsi" w:hAnsiTheme="minorHAnsi" w:cstheme="minorHAnsi"/>
          <w:sz w:val="22"/>
        </w:rPr>
        <w:t xml:space="preserve">/40), </w:t>
      </w:r>
      <w:r>
        <w:rPr>
          <w:rFonts w:asciiTheme="minorHAnsi" w:hAnsiTheme="minorHAnsi" w:cstheme="minorHAnsi"/>
          <w:sz w:val="22"/>
        </w:rPr>
        <w:t xml:space="preserve">1</w:t>
      </w:r>
      <w:r>
        <w:rPr>
          <w:rFonts w:asciiTheme="minorHAnsi" w:hAnsiTheme="minorHAnsi" w:cstheme="minorHAnsi"/>
          <w:sz w:val="22"/>
        </w:rPr>
        <w:t xml:space="preserve"> izvršitelj (m/ž)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UVJETI: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 w:val="22"/>
        </w:rPr>
        <w:t xml:space="preserve">.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</w:p>
    <w:p>
      <w:pPr>
        <w:spacing w:after="150" w:line="240" w:lineRule="auto"/>
        <w:jc w:val="both"/>
        <w:rPr>
          <w:rFonts w:asciiTheme="minorHAnsi" w:hAnsiTheme="minorHAnsi" w:eastAsia="Times New Roman" w:cstheme="minorHAnsi"/>
          <w:color w:val="auto"/>
          <w:szCs w:val="24"/>
        </w:rPr>
      </w:pPr>
      <w:r>
        <w:rPr>
          <w:rFonts w:asciiTheme="minorHAnsi" w:hAnsiTheme="minorHAnsi" w:eastAsia="Times New Roman" w:cstheme="minorHAnsi"/>
          <w:color w:val="auto"/>
          <w:szCs w:val="24"/>
        </w:rPr>
        <w:t xml:space="preserve">U svrhu utvrđivanja</w:t>
      </w:r>
      <w:r>
        <w:rPr>
          <w:rFonts w:asciiTheme="minorHAnsi" w:hAnsiTheme="minorHAnsi" w:eastAsia="Times New Roman" w:cstheme="minorHAnsi"/>
          <w:b/>
          <w:bCs/>
          <w:color w:val="auto"/>
          <w:szCs w:val="24"/>
        </w:rPr>
        <w:t xml:space="preserve"> </w:t>
      </w:r>
      <w:r>
        <w:rPr>
          <w:rFonts w:asciiTheme="minorHAnsi" w:hAnsiTheme="minorHAnsi" w:eastAsia="Times New Roman" w:cstheme="minorHAnsi"/>
          <w:bCs/>
          <w:color w:val="auto"/>
          <w:szCs w:val="24"/>
        </w:rPr>
        <w:t xml:space="preserve">zdravstvene sposobnosti za</w:t>
      </w:r>
      <w:r>
        <w:rPr>
          <w:rFonts w:asciiTheme="minorHAnsi" w:hAnsiTheme="minorHAnsi" w:eastAsia="Times New Roman" w:cstheme="minorHAnsi"/>
          <w:b/>
          <w:bCs/>
          <w:color w:val="auto"/>
          <w:szCs w:val="24"/>
        </w:rPr>
        <w:t xml:space="preserve"> </w:t>
      </w:r>
      <w:r>
        <w:rPr>
          <w:rFonts w:asciiTheme="minorHAnsi" w:hAnsiTheme="minorHAnsi" w:eastAsia="Times New Roman" w:cstheme="minorHAnsi"/>
          <w:color w:val="auto"/>
          <w:szCs w:val="24"/>
        </w:rPr>
        <w:t xml:space="preserve">obavljanje poslova pomoćnika u nastavi, izabrani kandidat bit će upućen na liječnički pregled u ustanovu medicine rada radi dobivanja uvjerenja o zdravstvenoj sposobnosti.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Za angažiranje pomoćnika u nastavi ne smiju postojati zapreke iz članka 106. </w:t>
      </w:r>
      <w:r>
        <w:rPr>
          <w:rFonts w:asciiTheme="minorHAnsi" w:hAnsiTheme="minorHAnsi" w:cstheme="minorHAnsi"/>
          <w:sz w:val="22"/>
        </w:rPr>
        <w:t xml:space="preserve"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sz w:val="22"/>
        </w:rPr>
        <w:t xml:space="preserve">Natječaj se raspisuje za izbor pomoćnika u nastavi za učenike s teškoćama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na određeno vrijeme do završetka školske godine 202</w:t>
      </w:r>
      <w:r>
        <w:rPr>
          <w:rFonts w:asciiTheme="minorHAnsi" w:hAnsiTheme="minorHAnsi" w:cstheme="minorHAnsi"/>
          <w:sz w:val="22"/>
        </w:rPr>
        <w:t xml:space="preserve">5</w:t>
      </w:r>
      <w:r>
        <w:rPr>
          <w:rFonts w:asciiTheme="minorHAnsi" w:hAnsiTheme="minorHAnsi" w:cstheme="minorHAnsi"/>
          <w:sz w:val="22"/>
        </w:rPr>
        <w:t xml:space="preserve">./202</w:t>
      </w:r>
      <w:r>
        <w:rPr>
          <w:rFonts w:asciiTheme="minorHAnsi" w:hAnsiTheme="minorHAnsi" w:cstheme="minorHAnsi"/>
          <w:sz w:val="22"/>
        </w:rPr>
        <w:t xml:space="preserve">6</w:t>
      </w:r>
      <w:r>
        <w:rPr>
          <w:rFonts w:asciiTheme="minorHAnsi" w:hAnsiTheme="minorHAnsi" w:cstheme="minorHAnsi"/>
          <w:sz w:val="22"/>
        </w:rPr>
        <w:t xml:space="preserve">. odnosno do 31. kolovoza 202</w:t>
      </w:r>
      <w:r>
        <w:rPr>
          <w:rFonts w:asciiTheme="minorHAnsi" w:hAnsiTheme="minorHAnsi" w:cstheme="minorHAnsi"/>
          <w:sz w:val="22"/>
        </w:rPr>
        <w:t xml:space="preserve">6</w:t>
      </w:r>
      <w:r>
        <w:rPr>
          <w:rFonts w:asciiTheme="minorHAnsi" w:hAnsiTheme="minorHAnsi" w:cstheme="minorHAnsi"/>
          <w:sz w:val="22"/>
        </w:rPr>
        <w:t xml:space="preserve">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</w:t>
      </w:r>
      <w:r>
        <w:rPr>
          <w:rFonts w:asciiTheme="minorHAnsi" w:hAnsiTheme="minorHAnsi" w:cstheme="minorHAnsi"/>
          <w:color w:val="auto"/>
          <w:sz w:val="22"/>
        </w:rPr>
        <w:t xml:space="preserve">faza VII, SF 2. 4. 06. 06''.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Izrazi koji se u ovom natječaju koriste za osobe u muškom rodu su neutralni i odnose se na muške i na ženske osobe.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prijavu  na natječaj potrebno je priložiti: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životopis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</w:rPr>
        <w:t xml:space="preserve">dokaz o državljanstvu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 prekršajni postupak za prekršaj iz članka 23. stavka 1. točke 3. Zakona o osobnoj asistenciji, s naznakom roka izdavanja ne starije od mjesec dana na dan raspisivanja natječaja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dokaz o vrsti i razini obrazovanja 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dokaz </w:t>
      </w:r>
      <w:r>
        <w:rPr>
          <w:rFonts w:cstheme="minorHAnsi"/>
        </w:rPr>
        <w:t xml:space="preserve">o završenom programu obrazovanja odraslih (osposobljavanja) za pomoćnika u nastavi </w:t>
      </w:r>
    </w:p>
    <w:p>
      <w:p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Navedene isprave odnosno prilozi dostavljaju se u neovjerenoj preslici.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 i projekta ''S pomoćnikom mogu bolje VII''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  <w:r>
        <w:rPr>
          <w:rFonts w:asciiTheme="minorHAnsi" w:hAnsiTheme="minorHAnsi" w:eastAsia="Calibri" w:cstheme="minorHAnsi"/>
          <w:color w:val="auto"/>
          <w:sz w:val="22"/>
          <w:szCs w:val="22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Nepotpune i nepravodobne prijave neće se razmatrati.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Vlastoručno potpisane prijave na natječaj dostavljaju se neposredno ili poštom na adresu: Osnovne škole Žrnovnica, Hrvatskih velikana 41, 21251 Žrnovnica s naznakom ˝za natječaj-</w:t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pomoćnik u nastavi </w:t>
      </w:r>
      <w:r>
        <w:rPr>
          <w:rFonts w:asciiTheme="minorHAnsi" w:hAnsiTheme="minorHAnsi" w:cstheme="minorHAnsi"/>
          <w:sz w:val="22"/>
          <w:szCs w:val="22"/>
        </w:rPr>
        <w:t xml:space="preserve">2</w:t>
      </w:r>
      <w:r>
        <w:rPr>
          <w:rFonts w:asciiTheme="minorHAnsi" w:hAnsiTheme="minorHAnsi" w:cstheme="minorHAnsi"/>
          <w:sz w:val="22"/>
          <w:szCs w:val="22"/>
        </w:rPr>
        <w:t xml:space="preserve">5</w:t>
      </w:r>
      <w:r>
        <w:rPr>
          <w:rFonts w:asciiTheme="minorHAnsi" w:hAnsiTheme="minorHAnsi" w:cstheme="minorHAnsi"/>
          <w:sz w:val="22"/>
          <w:szCs w:val="22"/>
        </w:rPr>
        <w:t xml:space="preserve">/40</w:t>
      </w:r>
      <w:r>
        <w:rPr>
          <w:rFonts w:asciiTheme="minorHAnsi" w:hAnsiTheme="minorHAnsi" w:cstheme="minorHAnsi"/>
          <w:sz w:val="22"/>
          <w:szCs w:val="22"/>
        </w:rPr>
        <w:t xml:space="preserve">''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Kandidat prijavljen na natječaj o rezultatima natječaja bit će obaviješten putem mrežne stranice Škole, poveznica::</w:t>
      </w:r>
      <w:r>
        <w:rPr>
          <w:sz w:val="22"/>
          <w:szCs w:val="22"/>
        </w:rPr>
        <w:t xml:space="preserve"> </w:t>
      </w:r>
      <w:r>
        <w:rPr/>
        <w:fldChar w:fldCharType="begin"/>
      </w:r>
      <w:r>
        <w:rPr/>
        <w:instrText xml:space="preserve">HYPERLINK "http://os-zrnovnica-st.skole.hr/" </w:instrText>
      </w:r>
      <w:r>
        <w:rPr/>
        <w:fldChar w:fldCharType="separate"/>
      </w:r>
      <w:r>
        <w:rPr>
          <w:rStyle w:val="Hiperveza"/>
          <w:rFonts w:asciiTheme="minorHAnsi" w:hAnsiTheme="minorHAnsi" w:cstheme="minorHAnsi"/>
          <w:sz w:val="22"/>
          <w:szCs w:val="22"/>
        </w:rPr>
        <w:t xml:space="preserve">http://os-zrnovnica-st.skole.hr/</w:t>
      </w:r>
      <w:r>
        <w:rPr/>
        <w:fldChar w:fldCharType="end"/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najkasnije u roku od petnaest dana od dana sklapanja ugovora o radu s odabranim kandidatom.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</w:rPr>
        <w:t xml:space="preserve">        </w:t>
      </w:r>
      <w:r>
        <w:rPr>
          <w:rFonts w:asciiTheme="minorHAnsi" w:hAnsiTheme="minorHAnsi" w:cstheme="minorHAnsi"/>
          <w:sz w:val="22"/>
        </w:rPr>
        <w:t xml:space="preserve">Ravnateljica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 xml:space="preserve">                 Matija Šitum, prof.</w:t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</w:p>
    <w:p>
      <w:pPr>
        <w:pStyle w:val="Default"/>
        <w:spacing/>
        <w:jc w:val="center"/>
        <w:rPr>
          <w:rFonts w:eastAsia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1292</Words>
  <Characters>7366</Characters>
  <Application>Microsoft Office Word</Application>
  <DocSecurity>0</DocSecurity>
  <Lines>61</Lines>
  <Paragraphs>17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2024-10-03T08:29:00Z</cp:lastPrinted>
  <cp:revision>4</cp:revision>
  <dcterms:created xsi:type="dcterms:W3CDTF">2025-09-15T09:46:00Z</dcterms:created>
  <dcterms:modified xsi:type="dcterms:W3CDTF">2025-09-15T10:50:00Z</dcterms:modified>
</cp:coreProperties>
</file>