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3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prosinca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1009791" cy="1009791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učitelj koji obavlja poslove učitelja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hrvatskog jezika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učitelj koji obavlja poslove učitelja </w:t>
      </w:r>
      <w:r>
        <w:rPr>
          <w:rFonts w:cstheme="minorHAnsi"/>
          <w:sz w:val="21"/>
          <w:szCs w:val="21"/>
        </w:rPr>
        <w:t xml:space="preserve">hrvatskog jezika</w:t>
      </w:r>
      <w:r>
        <w:rPr>
          <w:rFonts w:cstheme="minorHAnsi"/>
          <w:sz w:val="21"/>
          <w:szCs w:val="21"/>
        </w:rPr>
        <w:t xml:space="preserve"> na </w:t>
      </w:r>
      <w:r>
        <w:rPr>
          <w:rFonts w:cstheme="minorHAnsi"/>
          <w:sz w:val="21"/>
          <w:szCs w:val="21"/>
        </w:rPr>
        <w:t xml:space="preserve">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(8/40)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dana </w:t>
      </w:r>
      <w:r>
        <w:rPr>
          <w:rFonts w:cstheme="minorHAnsi"/>
          <w:sz w:val="21"/>
          <w:szCs w:val="21"/>
        </w:rPr>
        <w:t xml:space="preserve">17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listopada 2025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Blanka Kovačević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 </w:t>
      </w:r>
      <w:r>
        <w:rPr>
          <w:rFonts w:cstheme="minorHAnsi"/>
          <w:sz w:val="21"/>
          <w:szCs w:val="21"/>
        </w:rPr>
        <w:t xml:space="preserve">zaključen ugovor o radu na </w:t>
      </w:r>
      <w:r>
        <w:rPr>
          <w:rFonts w:cstheme="minorHAnsi"/>
          <w:sz w:val="21"/>
          <w:szCs w:val="21"/>
        </w:rPr>
        <w:t xml:space="preserve">određeno 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(8/40)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 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215</Words>
  <Characters>1229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4</cp:revision>
  <dcterms:created xsi:type="dcterms:W3CDTF">2025-12-03T12:12:00Z</dcterms:created>
  <dcterms:modified xsi:type="dcterms:W3CDTF">2025-12-03T12:15:00Z</dcterms:modified>
</cp:coreProperties>
</file>